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013" w:rsidRPr="00851F2E" w:rsidRDefault="006A0013" w:rsidP="006A0013">
      <w:pPr>
        <w:jc w:val="right"/>
        <w:rPr>
          <w:b/>
          <w:sz w:val="28"/>
          <w:szCs w:val="28"/>
        </w:rPr>
      </w:pPr>
      <w:bookmarkStart w:id="0" w:name="_GoBack"/>
      <w:bookmarkEnd w:id="0"/>
      <w:r w:rsidRPr="00851F2E">
        <w:rPr>
          <w:b/>
          <w:sz w:val="28"/>
          <w:szCs w:val="28"/>
        </w:rPr>
        <w:t>Таблица № 22</w:t>
      </w:r>
    </w:p>
    <w:p w:rsidR="006A0013" w:rsidRDefault="006A0013" w:rsidP="006A0013">
      <w:pPr>
        <w:jc w:val="center"/>
        <w:rPr>
          <w:b/>
          <w:sz w:val="32"/>
          <w:szCs w:val="32"/>
        </w:rPr>
      </w:pPr>
      <w:r w:rsidRPr="00851F2E">
        <w:rPr>
          <w:b/>
          <w:sz w:val="32"/>
          <w:szCs w:val="32"/>
        </w:rPr>
        <w:t>Воспитание в структуре целостного педагогического процесса</w:t>
      </w:r>
    </w:p>
    <w:p w:rsidR="00D610CC" w:rsidRPr="00851F2E" w:rsidRDefault="00D610CC" w:rsidP="006A0013">
      <w:pPr>
        <w:jc w:val="center"/>
        <w:rPr>
          <w:b/>
          <w:sz w:val="32"/>
          <w:szCs w:val="32"/>
        </w:rPr>
      </w:pPr>
    </w:p>
    <w:tbl>
      <w:tblPr>
        <w:tblStyle w:val="a3"/>
        <w:tblW w:w="10080" w:type="dxa"/>
        <w:tblInd w:w="468" w:type="dxa"/>
        <w:tblLook w:val="01E0" w:firstRow="1" w:lastRow="1" w:firstColumn="1" w:lastColumn="1" w:noHBand="0" w:noVBand="0"/>
      </w:tblPr>
      <w:tblGrid>
        <w:gridCol w:w="10080"/>
      </w:tblGrid>
      <w:tr w:rsidR="00D610CC">
        <w:trPr>
          <w:trHeight w:val="934"/>
        </w:trPr>
        <w:tc>
          <w:tcPr>
            <w:tcW w:w="10080" w:type="dxa"/>
          </w:tcPr>
          <w:p w:rsidR="00D610CC" w:rsidRPr="00D610CC" w:rsidRDefault="00D610CC" w:rsidP="00B23D77">
            <w:pPr>
              <w:spacing w:line="36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D610CC">
              <w:rPr>
                <w:rFonts w:cs="Arial"/>
                <w:b/>
                <w:i/>
              </w:rPr>
              <w:t>Воспитание</w:t>
            </w:r>
            <w:r w:rsidRPr="00D610CC">
              <w:rPr>
                <w:rFonts w:cs="Arial"/>
                <w:i/>
              </w:rPr>
              <w:t>-</w:t>
            </w:r>
            <w:r w:rsidRPr="00F3612A">
              <w:rPr>
                <w:rFonts w:cs="Arial"/>
              </w:rPr>
              <w:t>это управляемый процесс формирования человека, осуществляемый педагогами в учебно-воспитательных учреждениях и направленный на развитие личности.</w:t>
            </w:r>
          </w:p>
        </w:tc>
      </w:tr>
    </w:tbl>
    <w:p w:rsidR="006A0013" w:rsidRDefault="006A0013" w:rsidP="006A0013">
      <w:pPr>
        <w:jc w:val="center"/>
        <w:rPr>
          <w:rFonts w:ascii="Arial" w:hAnsi="Arial" w:cs="Arial"/>
          <w:b/>
          <w:sz w:val="36"/>
          <w:szCs w:val="36"/>
        </w:rPr>
      </w:pPr>
    </w:p>
    <w:tbl>
      <w:tblPr>
        <w:tblStyle w:val="a3"/>
        <w:tblpPr w:leftFromText="180" w:rightFromText="180" w:vertAnchor="text" w:horzAnchor="page" w:tblpX="1189" w:tblpY="499"/>
        <w:tblW w:w="0" w:type="auto"/>
        <w:tblLook w:val="01E0" w:firstRow="1" w:lastRow="1" w:firstColumn="1" w:lastColumn="1" w:noHBand="0" w:noVBand="0"/>
      </w:tblPr>
      <w:tblGrid>
        <w:gridCol w:w="3882"/>
      </w:tblGrid>
      <w:tr w:rsidR="00114DC5">
        <w:trPr>
          <w:trHeight w:val="808"/>
        </w:trPr>
        <w:tc>
          <w:tcPr>
            <w:tcW w:w="3882" w:type="dxa"/>
          </w:tcPr>
          <w:p w:rsidR="00114DC5" w:rsidRPr="00851F2E" w:rsidRDefault="00114DC5" w:rsidP="00FC6D8E">
            <w:pPr>
              <w:jc w:val="center"/>
              <w:rPr>
                <w:i/>
                <w:sz w:val="28"/>
                <w:szCs w:val="28"/>
              </w:rPr>
            </w:pPr>
            <w:r w:rsidRPr="00851F2E">
              <w:rPr>
                <w:i/>
                <w:sz w:val="28"/>
                <w:szCs w:val="28"/>
              </w:rPr>
              <w:t>Сущностные особенности воспитания:</w:t>
            </w:r>
          </w:p>
        </w:tc>
      </w:tr>
      <w:tr w:rsidR="00114DC5" w:rsidRPr="00851F2E">
        <w:trPr>
          <w:trHeight w:val="1954"/>
        </w:trPr>
        <w:tc>
          <w:tcPr>
            <w:tcW w:w="3882" w:type="dxa"/>
          </w:tcPr>
          <w:p w:rsidR="00114DC5" w:rsidRPr="00851F2E" w:rsidRDefault="00114DC5" w:rsidP="00FC6D8E">
            <w:pPr>
              <w:rPr>
                <w:b/>
              </w:rPr>
            </w:pPr>
            <w:r w:rsidRPr="00851F2E">
              <w:rPr>
                <w:b/>
              </w:rPr>
              <w:t xml:space="preserve"> 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Целенаправленность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Многофакторность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Длительность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Непрерывность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D610CC">
              <w:t>Комплексность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Вариативность</w:t>
            </w:r>
          </w:p>
          <w:p w:rsidR="00114DC5" w:rsidRPr="00851F2E" w:rsidRDefault="00114DC5" w:rsidP="00FC6D8E">
            <w:pPr>
              <w:numPr>
                <w:ilvl w:val="0"/>
                <w:numId w:val="3"/>
              </w:numPr>
              <w:rPr>
                <w:b/>
              </w:rPr>
            </w:pPr>
            <w:r w:rsidRPr="00851F2E">
              <w:t>Двусторонний характер</w:t>
            </w:r>
          </w:p>
          <w:p w:rsidR="00114DC5" w:rsidRPr="00851F2E" w:rsidRDefault="00114DC5" w:rsidP="00FC6D8E">
            <w:pPr>
              <w:ind w:left="360"/>
              <w:rPr>
                <w:b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right" w:tblpY="489"/>
        <w:tblW w:w="4140" w:type="dxa"/>
        <w:tblLook w:val="01E0" w:firstRow="1" w:lastRow="1" w:firstColumn="1" w:lastColumn="1" w:noHBand="0" w:noVBand="0"/>
      </w:tblPr>
      <w:tblGrid>
        <w:gridCol w:w="4140"/>
      </w:tblGrid>
      <w:tr w:rsidR="00D610CC">
        <w:trPr>
          <w:trHeight w:val="1248"/>
        </w:trPr>
        <w:tc>
          <w:tcPr>
            <w:tcW w:w="4140" w:type="dxa"/>
          </w:tcPr>
          <w:p w:rsidR="00BB3047" w:rsidRDefault="00D610CC" w:rsidP="00D610CC">
            <w:r w:rsidRPr="00BB3047">
              <w:rPr>
                <w:i/>
              </w:rPr>
              <w:t xml:space="preserve">Диалектика </w:t>
            </w:r>
            <w:r w:rsidRPr="00BB3047">
              <w:t xml:space="preserve">воспитательного процесса заключается в </w:t>
            </w:r>
            <w:proofErr w:type="spellStart"/>
            <w:r w:rsidRPr="00BB3047">
              <w:t>непрерывнос</w:t>
            </w:r>
            <w:proofErr w:type="spellEnd"/>
            <w:r w:rsidR="00BB3047">
              <w:t>-</w:t>
            </w:r>
          </w:p>
          <w:p w:rsidR="00D610CC" w:rsidRPr="00BB3047" w:rsidRDefault="00D610CC" w:rsidP="00D610CC">
            <w:proofErr w:type="spellStart"/>
            <w:r w:rsidRPr="00BB3047">
              <w:t>ти</w:t>
            </w:r>
            <w:proofErr w:type="spellEnd"/>
            <w:r w:rsidRPr="00BB3047">
              <w:t xml:space="preserve">, </w:t>
            </w:r>
            <w:r w:rsidR="00BB3047">
              <w:t xml:space="preserve"> </w:t>
            </w:r>
            <w:r w:rsidRPr="00BB3047">
              <w:t xml:space="preserve">подвижности, </w:t>
            </w:r>
            <w:r w:rsidR="00BB3047">
              <w:t xml:space="preserve">  </w:t>
            </w:r>
            <w:r w:rsidRPr="00BB3047">
              <w:t>изменчивости</w:t>
            </w:r>
            <w:r w:rsidR="00BB3047">
              <w:t xml:space="preserve"> </w:t>
            </w:r>
            <w:r w:rsidRPr="00BB3047">
              <w:t xml:space="preserve"> его развития</w:t>
            </w:r>
            <w:r w:rsidRPr="00BB3047">
              <w:rPr>
                <w:rFonts w:ascii="Arial" w:hAnsi="Arial" w:cs="Arial"/>
              </w:rPr>
              <w:t xml:space="preserve">.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14DC5" w:rsidRDefault="00114DC5" w:rsidP="00114DC5">
      <w:p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        </w:t>
      </w:r>
    </w:p>
    <w:p w:rsidR="00114DC5" w:rsidRPr="00114DC5" w:rsidRDefault="00114DC5" w:rsidP="00114DC5">
      <w:pPr>
        <w:jc w:val="right"/>
        <w:rPr>
          <w:rFonts w:ascii="Arial" w:hAnsi="Arial" w:cs="Arial"/>
          <w:i/>
          <w:sz w:val="28"/>
          <w:szCs w:val="28"/>
        </w:rPr>
      </w:pPr>
    </w:p>
    <w:p w:rsidR="006A0013" w:rsidRDefault="006A0013" w:rsidP="006A0013">
      <w:pPr>
        <w:jc w:val="center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077C07" w:rsidRDefault="00077C07" w:rsidP="00114DC5">
      <w:pPr>
        <w:jc w:val="right"/>
        <w:rPr>
          <w:rFonts w:ascii="Arial" w:hAnsi="Arial" w:cs="Arial"/>
          <w:b/>
          <w:sz w:val="36"/>
          <w:szCs w:val="36"/>
        </w:rPr>
      </w:pPr>
    </w:p>
    <w:p w:rsidR="00D610CC" w:rsidRDefault="00D610CC" w:rsidP="00114DC5">
      <w:pPr>
        <w:jc w:val="right"/>
        <w:rPr>
          <w:rFonts w:ascii="Arial" w:hAnsi="Arial" w:cs="Arial"/>
          <w:b/>
          <w:sz w:val="36"/>
          <w:szCs w:val="36"/>
        </w:rPr>
      </w:pPr>
    </w:p>
    <w:tbl>
      <w:tblPr>
        <w:tblStyle w:val="a3"/>
        <w:tblW w:w="10080" w:type="dxa"/>
        <w:tblInd w:w="468" w:type="dxa"/>
        <w:tblLook w:val="01E0" w:firstRow="1" w:lastRow="1" w:firstColumn="1" w:lastColumn="1" w:noHBand="0" w:noVBand="0"/>
      </w:tblPr>
      <w:tblGrid>
        <w:gridCol w:w="10080"/>
      </w:tblGrid>
      <w:tr w:rsidR="00077C07">
        <w:tc>
          <w:tcPr>
            <w:tcW w:w="10080" w:type="dxa"/>
          </w:tcPr>
          <w:p w:rsidR="00BB3047" w:rsidRDefault="00077C07" w:rsidP="00077C07">
            <w:pPr>
              <w:rPr>
                <w:sz w:val="28"/>
                <w:szCs w:val="28"/>
              </w:rPr>
            </w:pPr>
            <w:r w:rsidRPr="00851F2E">
              <w:rPr>
                <w:i/>
                <w:sz w:val="28"/>
                <w:szCs w:val="28"/>
              </w:rPr>
              <w:t xml:space="preserve">Движущие силы </w:t>
            </w:r>
            <w:r w:rsidRPr="00851F2E">
              <w:rPr>
                <w:sz w:val="28"/>
                <w:szCs w:val="28"/>
              </w:rPr>
              <w:t xml:space="preserve">воспитательного процесса - это 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>его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 xml:space="preserve"> внутренние и внешние про</w:t>
            </w:r>
            <w:r w:rsidR="00BB3047">
              <w:rPr>
                <w:sz w:val="28"/>
                <w:szCs w:val="28"/>
              </w:rPr>
              <w:t>-</w:t>
            </w:r>
          </w:p>
          <w:p w:rsidR="00077C07" w:rsidRPr="00851F2E" w:rsidRDefault="00077C07" w:rsidP="00077C07">
            <w:pPr>
              <w:rPr>
                <w:sz w:val="28"/>
                <w:szCs w:val="28"/>
              </w:rPr>
            </w:pPr>
            <w:proofErr w:type="spellStart"/>
            <w:r w:rsidRPr="00851F2E">
              <w:rPr>
                <w:sz w:val="28"/>
                <w:szCs w:val="28"/>
              </w:rPr>
              <w:t>тиворечия</w:t>
            </w:r>
            <w:proofErr w:type="spellEnd"/>
            <w:r w:rsidRPr="00851F2E">
              <w:rPr>
                <w:sz w:val="28"/>
                <w:szCs w:val="28"/>
              </w:rPr>
              <w:t>.</w:t>
            </w:r>
          </w:p>
          <w:p w:rsidR="00077C07" w:rsidRPr="00851F2E" w:rsidRDefault="00077C07" w:rsidP="00077C07">
            <w:pPr>
              <w:rPr>
                <w:sz w:val="28"/>
                <w:szCs w:val="28"/>
              </w:rPr>
            </w:pPr>
            <w:r w:rsidRPr="00851F2E">
              <w:rPr>
                <w:i/>
                <w:sz w:val="28"/>
                <w:szCs w:val="28"/>
              </w:rPr>
              <w:t xml:space="preserve">Внутренние противоречия </w:t>
            </w:r>
            <w:r w:rsidRPr="00851F2E">
              <w:rPr>
                <w:sz w:val="28"/>
                <w:szCs w:val="28"/>
              </w:rPr>
              <w:t xml:space="preserve">– между 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 xml:space="preserve">потребностями 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 xml:space="preserve">личности 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 xml:space="preserve">и </w:t>
            </w:r>
            <w:r w:rsidR="00BB3047">
              <w:rPr>
                <w:sz w:val="28"/>
                <w:szCs w:val="28"/>
              </w:rPr>
              <w:t xml:space="preserve"> </w:t>
            </w:r>
            <w:r w:rsidRPr="00851F2E">
              <w:rPr>
                <w:sz w:val="28"/>
                <w:szCs w:val="28"/>
              </w:rPr>
              <w:t>возможностями их удовлетворения.</w:t>
            </w:r>
          </w:p>
          <w:p w:rsidR="00077C07" w:rsidRPr="00077C07" w:rsidRDefault="00077C07" w:rsidP="00077C07">
            <w:pPr>
              <w:rPr>
                <w:rFonts w:ascii="Arial" w:hAnsi="Arial" w:cs="Arial"/>
                <w:sz w:val="28"/>
                <w:szCs w:val="28"/>
              </w:rPr>
            </w:pPr>
            <w:r w:rsidRPr="00851F2E">
              <w:rPr>
                <w:i/>
                <w:sz w:val="28"/>
                <w:szCs w:val="28"/>
              </w:rPr>
              <w:t>Внешние противоречия</w:t>
            </w:r>
            <w:r w:rsidRPr="00851F2E">
              <w:rPr>
                <w:sz w:val="28"/>
                <w:szCs w:val="28"/>
              </w:rPr>
              <w:t xml:space="preserve"> – между школой и семьёй; теорией и практикой; словом и делом и т.д.</w:t>
            </w:r>
          </w:p>
        </w:tc>
      </w:tr>
    </w:tbl>
    <w:p w:rsidR="006A0013" w:rsidRDefault="00114DC5" w:rsidP="00077C07">
      <w:pPr>
        <w:ind w:left="-90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   </w:t>
      </w:r>
    </w:p>
    <w:p w:rsidR="00851F2E" w:rsidRPr="00851F2E" w:rsidRDefault="00851F2E" w:rsidP="00077C07">
      <w:pPr>
        <w:ind w:left="-900"/>
        <w:rPr>
          <w:rFonts w:ascii="Arial" w:hAnsi="Arial" w:cs="Arial"/>
          <w:b/>
          <w:sz w:val="36"/>
          <w:szCs w:val="36"/>
        </w:rPr>
      </w:pPr>
    </w:p>
    <w:p w:rsidR="00851F2E" w:rsidRPr="00851F2E" w:rsidRDefault="00851F2E" w:rsidP="00851F2E">
      <w:pPr>
        <w:ind w:left="-900"/>
        <w:jc w:val="right"/>
        <w:rPr>
          <w:b/>
          <w:sz w:val="28"/>
          <w:szCs w:val="28"/>
        </w:rPr>
      </w:pPr>
      <w:r w:rsidRPr="00851F2E">
        <w:rPr>
          <w:b/>
          <w:sz w:val="28"/>
          <w:szCs w:val="28"/>
        </w:rPr>
        <w:t>Таблица №23</w:t>
      </w:r>
    </w:p>
    <w:p w:rsidR="000404B3" w:rsidRDefault="000404B3" w:rsidP="000404B3">
      <w:pPr>
        <w:ind w:left="-900"/>
        <w:jc w:val="right"/>
        <w:rPr>
          <w:rFonts w:ascii="Arial" w:hAnsi="Arial" w:cs="Arial"/>
          <w:sz w:val="28"/>
          <w:szCs w:val="28"/>
        </w:rPr>
      </w:pPr>
    </w:p>
    <w:p w:rsidR="00851F2E" w:rsidRPr="00851F2E" w:rsidRDefault="00FC6D8E" w:rsidP="00FC6D8E">
      <w:pPr>
        <w:ind w:left="-9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</w:t>
      </w:r>
      <w:r w:rsidR="00BB3047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Основные с</w:t>
      </w:r>
      <w:r w:rsidR="00851F2E" w:rsidRPr="00851F2E">
        <w:rPr>
          <w:b/>
          <w:sz w:val="32"/>
          <w:szCs w:val="32"/>
        </w:rPr>
        <w:t>овременные подходы к организации процесса воспитания</w:t>
      </w:r>
    </w:p>
    <w:p w:rsidR="00851F2E" w:rsidRDefault="00851F2E" w:rsidP="000404B3">
      <w:pPr>
        <w:ind w:left="-900"/>
        <w:jc w:val="right"/>
        <w:rPr>
          <w:sz w:val="32"/>
          <w:szCs w:val="32"/>
        </w:rPr>
      </w:pPr>
    </w:p>
    <w:tbl>
      <w:tblPr>
        <w:tblStyle w:val="a3"/>
        <w:tblW w:w="1008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340"/>
        <w:gridCol w:w="2160"/>
        <w:gridCol w:w="2143"/>
        <w:gridCol w:w="1640"/>
      </w:tblGrid>
      <w:tr w:rsidR="00851F2E">
        <w:tc>
          <w:tcPr>
            <w:tcW w:w="1800" w:type="dxa"/>
          </w:tcPr>
          <w:p w:rsidR="00851F2E" w:rsidRPr="00C4327D" w:rsidRDefault="00851F2E" w:rsidP="00BB3047">
            <w:pPr>
              <w:rPr>
                <w:b/>
                <w:i/>
                <w:sz w:val="22"/>
                <w:szCs w:val="22"/>
              </w:rPr>
            </w:pPr>
            <w:r w:rsidRPr="00C4327D">
              <w:rPr>
                <w:b/>
                <w:i/>
                <w:sz w:val="22"/>
                <w:szCs w:val="22"/>
              </w:rPr>
              <w:t xml:space="preserve">Личностный </w:t>
            </w:r>
          </w:p>
          <w:p w:rsidR="00C4327D" w:rsidRDefault="00851F2E" w:rsidP="00BB3047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(подход </w:t>
            </w:r>
            <w:r w:rsidR="002D66A6">
              <w:rPr>
                <w:sz w:val="22"/>
                <w:szCs w:val="22"/>
              </w:rPr>
              <w:t xml:space="preserve">     </w:t>
            </w:r>
            <w:proofErr w:type="spellStart"/>
            <w:r w:rsidRPr="00C4327D">
              <w:rPr>
                <w:sz w:val="22"/>
                <w:szCs w:val="22"/>
              </w:rPr>
              <w:t>озна</w:t>
            </w:r>
            <w:proofErr w:type="spellEnd"/>
            <w:r w:rsidR="00C4327D">
              <w:rPr>
                <w:sz w:val="22"/>
                <w:szCs w:val="22"/>
              </w:rPr>
              <w:t>-</w:t>
            </w:r>
          </w:p>
          <w:p w:rsidR="00C4327D" w:rsidRDefault="00A268A6" w:rsidP="00BB3047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>ч</w:t>
            </w:r>
            <w:r w:rsidR="00851F2E" w:rsidRPr="00C4327D">
              <w:rPr>
                <w:sz w:val="22"/>
                <w:szCs w:val="22"/>
              </w:rPr>
              <w:t xml:space="preserve">ает </w:t>
            </w:r>
            <w:r w:rsidR="00BB3047" w:rsidRPr="00C4327D">
              <w:rPr>
                <w:sz w:val="22"/>
                <w:szCs w:val="22"/>
              </w:rPr>
              <w:t xml:space="preserve">право </w:t>
            </w:r>
            <w:r w:rsidR="00C4327D">
              <w:rPr>
                <w:sz w:val="22"/>
                <w:szCs w:val="22"/>
              </w:rPr>
              <w:t xml:space="preserve"> </w:t>
            </w:r>
            <w:r w:rsidR="002D66A6">
              <w:rPr>
                <w:sz w:val="22"/>
                <w:szCs w:val="22"/>
              </w:rPr>
              <w:t xml:space="preserve">  </w:t>
            </w:r>
            <w:r w:rsidR="00BB3047" w:rsidRPr="00C4327D">
              <w:rPr>
                <w:sz w:val="22"/>
                <w:szCs w:val="22"/>
              </w:rPr>
              <w:t>ре</w:t>
            </w:r>
            <w:r w:rsidR="002D66A6">
              <w:rPr>
                <w:sz w:val="22"/>
                <w:szCs w:val="22"/>
              </w:rPr>
              <w:t>-</w:t>
            </w:r>
          </w:p>
          <w:p w:rsidR="002D66A6" w:rsidRDefault="00BB3047" w:rsidP="00BB3047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бенка</w:t>
            </w:r>
            <w:proofErr w:type="spellEnd"/>
            <w:r w:rsidRPr="00C4327D">
              <w:rPr>
                <w:sz w:val="22"/>
                <w:szCs w:val="22"/>
              </w:rPr>
              <w:t xml:space="preserve"> </w:t>
            </w:r>
            <w:r w:rsidR="002D66A6">
              <w:rPr>
                <w:sz w:val="22"/>
                <w:szCs w:val="22"/>
              </w:rPr>
              <w:t xml:space="preserve">         </w:t>
            </w:r>
            <w:r w:rsidR="00851F2E" w:rsidRPr="00C4327D">
              <w:rPr>
                <w:sz w:val="22"/>
                <w:szCs w:val="22"/>
              </w:rPr>
              <w:t xml:space="preserve">быть субъектом </w:t>
            </w:r>
            <w:proofErr w:type="spellStart"/>
            <w:r w:rsidR="00851F2E" w:rsidRPr="00C4327D">
              <w:rPr>
                <w:sz w:val="22"/>
                <w:szCs w:val="22"/>
              </w:rPr>
              <w:t>педа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851F2E" w:rsidP="00BB3047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гогического</w:t>
            </w:r>
            <w:proofErr w:type="spellEnd"/>
            <w:r w:rsidRPr="00C4327D">
              <w:rPr>
                <w:sz w:val="22"/>
                <w:szCs w:val="22"/>
              </w:rPr>
              <w:t xml:space="preserve"> </w:t>
            </w:r>
          </w:p>
          <w:p w:rsidR="00851F2E" w:rsidRPr="00C4327D" w:rsidRDefault="00BB3047" w:rsidP="00BB3047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>процес</w:t>
            </w:r>
            <w:r w:rsidR="00851F2E" w:rsidRPr="00C4327D">
              <w:rPr>
                <w:sz w:val="22"/>
                <w:szCs w:val="22"/>
              </w:rPr>
              <w:t>са)</w:t>
            </w:r>
            <w:r w:rsidR="00884174" w:rsidRPr="00C4327D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51F2E" w:rsidRPr="00C4327D" w:rsidRDefault="00851F2E" w:rsidP="00851F2E">
            <w:pPr>
              <w:rPr>
                <w:i/>
                <w:sz w:val="22"/>
                <w:szCs w:val="22"/>
              </w:rPr>
            </w:pPr>
            <w:proofErr w:type="spellStart"/>
            <w:r w:rsidRPr="00C4327D">
              <w:rPr>
                <w:b/>
                <w:i/>
                <w:sz w:val="22"/>
                <w:szCs w:val="22"/>
              </w:rPr>
              <w:t>Деятельностный</w:t>
            </w:r>
            <w:proofErr w:type="spellEnd"/>
            <w:r w:rsidRPr="00C4327D">
              <w:rPr>
                <w:i/>
                <w:sz w:val="22"/>
                <w:szCs w:val="22"/>
              </w:rPr>
              <w:t xml:space="preserve"> 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(школьник </w:t>
            </w:r>
            <w:r w:rsidR="002D66A6">
              <w:rPr>
                <w:sz w:val="22"/>
                <w:szCs w:val="22"/>
              </w:rPr>
              <w:t xml:space="preserve"> </w:t>
            </w:r>
            <w:r w:rsidRPr="00C4327D">
              <w:rPr>
                <w:sz w:val="22"/>
                <w:szCs w:val="22"/>
              </w:rPr>
              <w:t xml:space="preserve">должен быть </w:t>
            </w:r>
            <w:r w:rsidR="002D66A6">
              <w:rPr>
                <w:sz w:val="22"/>
                <w:szCs w:val="22"/>
              </w:rPr>
              <w:t xml:space="preserve">    </w:t>
            </w:r>
            <w:r w:rsidRPr="00C4327D">
              <w:rPr>
                <w:sz w:val="22"/>
                <w:szCs w:val="22"/>
              </w:rPr>
              <w:t>включен</w:t>
            </w:r>
            <w:r w:rsidR="00BB3047" w:rsidRPr="00C4327D">
              <w:rPr>
                <w:sz w:val="22"/>
                <w:szCs w:val="22"/>
              </w:rPr>
              <w:t xml:space="preserve">  </w:t>
            </w:r>
            <w:r w:rsidRPr="00C4327D">
              <w:rPr>
                <w:sz w:val="22"/>
                <w:szCs w:val="22"/>
              </w:rPr>
              <w:t xml:space="preserve"> в </w:t>
            </w:r>
            <w:r w:rsidR="00BB3047" w:rsidRPr="00C4327D">
              <w:rPr>
                <w:sz w:val="22"/>
                <w:szCs w:val="22"/>
              </w:rPr>
              <w:t xml:space="preserve">  </w:t>
            </w:r>
            <w:r w:rsidRPr="00C4327D">
              <w:rPr>
                <w:sz w:val="22"/>
                <w:szCs w:val="22"/>
              </w:rPr>
              <w:t>различные виды</w:t>
            </w:r>
            <w:r w:rsidR="002D66A6">
              <w:rPr>
                <w:sz w:val="22"/>
                <w:szCs w:val="22"/>
              </w:rPr>
              <w:t xml:space="preserve"> </w:t>
            </w:r>
            <w:proofErr w:type="spellStart"/>
            <w:r w:rsidR="002D66A6">
              <w:rPr>
                <w:sz w:val="22"/>
                <w:szCs w:val="22"/>
              </w:rPr>
              <w:t>дея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851F2E" w:rsidRPr="00C4327D" w:rsidRDefault="00851F2E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тельности</w:t>
            </w:r>
            <w:proofErr w:type="spellEnd"/>
            <w:r w:rsidR="00BB3047" w:rsidRPr="00C4327D">
              <w:rPr>
                <w:sz w:val="22"/>
                <w:szCs w:val="22"/>
              </w:rPr>
              <w:t xml:space="preserve">  </w:t>
            </w:r>
            <w:r w:rsidRPr="00C4327D">
              <w:rPr>
                <w:sz w:val="22"/>
                <w:szCs w:val="22"/>
              </w:rPr>
              <w:t xml:space="preserve"> в целях его развития)</w:t>
            </w:r>
            <w:r w:rsidR="00884174" w:rsidRPr="00C4327D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</w:tcPr>
          <w:p w:rsidR="00851F2E" w:rsidRPr="00C4327D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b/>
                <w:i/>
                <w:sz w:val="22"/>
                <w:szCs w:val="22"/>
              </w:rPr>
              <w:t>Ценностный</w:t>
            </w:r>
            <w:r w:rsidRPr="00C4327D">
              <w:rPr>
                <w:sz w:val="22"/>
                <w:szCs w:val="22"/>
              </w:rPr>
              <w:t xml:space="preserve"> </w:t>
            </w:r>
          </w:p>
          <w:p w:rsidR="002D66A6" w:rsidRDefault="00BB3047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(раскрытие </w:t>
            </w:r>
            <w:r w:rsidR="00851F2E" w:rsidRPr="00C4327D">
              <w:rPr>
                <w:sz w:val="22"/>
                <w:szCs w:val="22"/>
              </w:rPr>
              <w:t>школь</w:t>
            </w:r>
            <w:r w:rsidR="002D66A6">
              <w:rPr>
                <w:sz w:val="22"/>
                <w:szCs w:val="22"/>
              </w:rPr>
              <w:t>-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нику</w:t>
            </w:r>
            <w:proofErr w:type="spellEnd"/>
            <w:r w:rsidRPr="00C4327D">
              <w:rPr>
                <w:sz w:val="22"/>
                <w:szCs w:val="22"/>
              </w:rPr>
              <w:t xml:space="preserve"> </w:t>
            </w:r>
            <w:r w:rsidR="002D66A6">
              <w:rPr>
                <w:sz w:val="22"/>
                <w:szCs w:val="22"/>
              </w:rPr>
              <w:t xml:space="preserve">    </w:t>
            </w:r>
            <w:proofErr w:type="spellStart"/>
            <w:r w:rsidR="002D66A6">
              <w:rPr>
                <w:sz w:val="22"/>
                <w:szCs w:val="22"/>
              </w:rPr>
              <w:t>о</w:t>
            </w:r>
            <w:r w:rsidRPr="00C4327D">
              <w:rPr>
                <w:sz w:val="22"/>
                <w:szCs w:val="22"/>
              </w:rPr>
              <w:t>бщечелове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чес</w:t>
            </w:r>
            <w:r w:rsidR="00A268A6" w:rsidRPr="00C4327D">
              <w:rPr>
                <w:sz w:val="22"/>
                <w:szCs w:val="22"/>
              </w:rPr>
              <w:t>к</w:t>
            </w:r>
            <w:r w:rsidRPr="00C4327D">
              <w:rPr>
                <w:sz w:val="22"/>
                <w:szCs w:val="22"/>
              </w:rPr>
              <w:t>их</w:t>
            </w:r>
            <w:proofErr w:type="spellEnd"/>
            <w:r w:rsidRPr="00C4327D">
              <w:rPr>
                <w:sz w:val="22"/>
                <w:szCs w:val="22"/>
              </w:rPr>
              <w:t xml:space="preserve"> </w:t>
            </w:r>
            <w:r w:rsidR="002D66A6">
              <w:rPr>
                <w:sz w:val="22"/>
                <w:szCs w:val="22"/>
              </w:rPr>
              <w:t xml:space="preserve">   </w:t>
            </w:r>
            <w:r w:rsidRPr="00C4327D">
              <w:rPr>
                <w:sz w:val="22"/>
                <w:szCs w:val="22"/>
              </w:rPr>
              <w:t xml:space="preserve">ценностей, </w:t>
            </w:r>
            <w:r w:rsidR="00BB3047" w:rsidRPr="00C4327D">
              <w:rPr>
                <w:sz w:val="22"/>
                <w:szCs w:val="22"/>
              </w:rPr>
              <w:t xml:space="preserve"> </w:t>
            </w:r>
            <w:r w:rsidRPr="00C4327D">
              <w:rPr>
                <w:sz w:val="22"/>
                <w:szCs w:val="22"/>
              </w:rPr>
              <w:t xml:space="preserve">помощь в </w:t>
            </w:r>
            <w:proofErr w:type="spellStart"/>
            <w:r w:rsidRPr="00C4327D">
              <w:rPr>
                <w:sz w:val="22"/>
                <w:szCs w:val="22"/>
              </w:rPr>
              <w:t>самооп</w:t>
            </w:r>
            <w:r w:rsidR="002D66A6">
              <w:rPr>
                <w:sz w:val="22"/>
                <w:szCs w:val="22"/>
              </w:rPr>
              <w:t>ре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делении </w:t>
            </w:r>
            <w:r w:rsidR="002D66A6">
              <w:rPr>
                <w:sz w:val="22"/>
                <w:szCs w:val="22"/>
              </w:rPr>
              <w:t xml:space="preserve">в мире </w:t>
            </w:r>
            <w:r w:rsidRPr="00C4327D">
              <w:rPr>
                <w:sz w:val="22"/>
                <w:szCs w:val="22"/>
              </w:rPr>
              <w:t>цен</w:t>
            </w:r>
            <w:r w:rsidR="002D66A6">
              <w:rPr>
                <w:sz w:val="22"/>
                <w:szCs w:val="22"/>
              </w:rPr>
              <w:t>-</w:t>
            </w:r>
          </w:p>
          <w:p w:rsidR="00851F2E" w:rsidRPr="00C4327D" w:rsidRDefault="00851F2E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ностей</w:t>
            </w:r>
            <w:proofErr w:type="spellEnd"/>
            <w:r w:rsidRPr="00C4327D">
              <w:rPr>
                <w:sz w:val="22"/>
                <w:szCs w:val="22"/>
              </w:rPr>
              <w:t>)</w:t>
            </w:r>
            <w:r w:rsidR="00544BA7" w:rsidRPr="00C4327D">
              <w:rPr>
                <w:sz w:val="22"/>
                <w:szCs w:val="22"/>
              </w:rPr>
              <w:t>.</w:t>
            </w:r>
          </w:p>
        </w:tc>
        <w:tc>
          <w:tcPr>
            <w:tcW w:w="2143" w:type="dxa"/>
          </w:tcPr>
          <w:p w:rsidR="00851F2E" w:rsidRPr="00C4327D" w:rsidRDefault="00851F2E" w:rsidP="00851F2E">
            <w:pPr>
              <w:rPr>
                <w:b/>
                <w:i/>
                <w:sz w:val="22"/>
                <w:szCs w:val="22"/>
              </w:rPr>
            </w:pPr>
            <w:r w:rsidRPr="00C4327D">
              <w:rPr>
                <w:b/>
                <w:i/>
                <w:sz w:val="22"/>
                <w:szCs w:val="22"/>
              </w:rPr>
              <w:t>Гуманистический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(ориентация </w:t>
            </w:r>
            <w:r w:rsidR="00BB3047" w:rsidRPr="00C4327D">
              <w:rPr>
                <w:sz w:val="22"/>
                <w:szCs w:val="22"/>
              </w:rPr>
              <w:t xml:space="preserve"> </w:t>
            </w:r>
            <w:proofErr w:type="spellStart"/>
            <w:r w:rsidRPr="00C4327D">
              <w:rPr>
                <w:sz w:val="22"/>
                <w:szCs w:val="22"/>
              </w:rPr>
              <w:t>вос</w:t>
            </w:r>
            <w:r w:rsidR="00283622" w:rsidRPr="00C4327D">
              <w:rPr>
                <w:sz w:val="22"/>
                <w:szCs w:val="22"/>
              </w:rPr>
              <w:t>пи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283622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танника</w:t>
            </w:r>
            <w:proofErr w:type="spellEnd"/>
            <w:r w:rsidRPr="00C4327D">
              <w:rPr>
                <w:sz w:val="22"/>
                <w:szCs w:val="22"/>
              </w:rPr>
              <w:t xml:space="preserve"> </w:t>
            </w:r>
            <w:r w:rsidR="00BB3047" w:rsidRPr="00C4327D">
              <w:rPr>
                <w:sz w:val="22"/>
                <w:szCs w:val="22"/>
              </w:rPr>
              <w:t xml:space="preserve"> </w:t>
            </w:r>
            <w:r w:rsidR="002D66A6">
              <w:rPr>
                <w:sz w:val="22"/>
                <w:szCs w:val="22"/>
              </w:rPr>
              <w:t xml:space="preserve">на </w:t>
            </w:r>
            <w:proofErr w:type="spellStart"/>
            <w:r w:rsidRPr="00C4327D">
              <w:rPr>
                <w:sz w:val="22"/>
                <w:szCs w:val="22"/>
              </w:rPr>
              <w:t>челове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283622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ка; </w:t>
            </w:r>
            <w:r w:rsidR="00851F2E" w:rsidRPr="00C4327D">
              <w:rPr>
                <w:sz w:val="22"/>
                <w:szCs w:val="22"/>
              </w:rPr>
              <w:t xml:space="preserve">создание </w:t>
            </w:r>
            <w:proofErr w:type="spellStart"/>
            <w:r w:rsidRPr="00C4327D">
              <w:rPr>
                <w:sz w:val="22"/>
                <w:szCs w:val="22"/>
              </w:rPr>
              <w:t>педаго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283622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гом </w:t>
            </w:r>
            <w:r w:rsidR="002D66A6">
              <w:rPr>
                <w:sz w:val="22"/>
                <w:szCs w:val="22"/>
              </w:rPr>
              <w:t xml:space="preserve">  </w:t>
            </w:r>
            <w:r w:rsidR="00BB3047" w:rsidRPr="00C4327D">
              <w:rPr>
                <w:sz w:val="22"/>
                <w:szCs w:val="22"/>
              </w:rPr>
              <w:t xml:space="preserve">условий </w:t>
            </w:r>
            <w:r w:rsidR="002D66A6">
              <w:rPr>
                <w:sz w:val="22"/>
                <w:szCs w:val="22"/>
              </w:rPr>
              <w:t xml:space="preserve">  </w:t>
            </w:r>
            <w:r w:rsidR="00BB3047" w:rsidRPr="00C4327D">
              <w:rPr>
                <w:sz w:val="22"/>
                <w:szCs w:val="22"/>
              </w:rPr>
              <w:t xml:space="preserve"> для </w:t>
            </w:r>
            <w:r w:rsidR="00851F2E" w:rsidRPr="00C4327D">
              <w:rPr>
                <w:sz w:val="22"/>
                <w:szCs w:val="22"/>
              </w:rPr>
              <w:t>свобод</w:t>
            </w:r>
            <w:r w:rsidR="002D66A6">
              <w:rPr>
                <w:sz w:val="22"/>
                <w:szCs w:val="22"/>
              </w:rPr>
              <w:t xml:space="preserve">ного   </w:t>
            </w:r>
            <w:proofErr w:type="spellStart"/>
            <w:r w:rsidR="00851F2E" w:rsidRPr="00C4327D">
              <w:rPr>
                <w:sz w:val="22"/>
                <w:szCs w:val="22"/>
              </w:rPr>
              <w:t>разви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851F2E" w:rsidRPr="00C4327D" w:rsidRDefault="00851F2E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тия</w:t>
            </w:r>
            <w:proofErr w:type="spellEnd"/>
            <w:r w:rsidR="002D66A6">
              <w:rPr>
                <w:sz w:val="22"/>
                <w:szCs w:val="22"/>
              </w:rPr>
              <w:t xml:space="preserve"> школь</w:t>
            </w:r>
            <w:r w:rsidR="00283622" w:rsidRPr="00C4327D">
              <w:rPr>
                <w:sz w:val="22"/>
                <w:szCs w:val="22"/>
              </w:rPr>
              <w:t>ника</w:t>
            </w:r>
            <w:r w:rsidRPr="00C4327D">
              <w:rPr>
                <w:sz w:val="22"/>
                <w:szCs w:val="22"/>
              </w:rPr>
              <w:t>)</w:t>
            </w:r>
            <w:r w:rsidR="00884174" w:rsidRPr="00C4327D">
              <w:rPr>
                <w:sz w:val="22"/>
                <w:szCs w:val="22"/>
              </w:rPr>
              <w:t>.</w:t>
            </w:r>
          </w:p>
        </w:tc>
        <w:tc>
          <w:tcPr>
            <w:tcW w:w="1640" w:type="dxa"/>
          </w:tcPr>
          <w:p w:rsidR="00851F2E" w:rsidRPr="00C4327D" w:rsidRDefault="00851F2E" w:rsidP="00851F2E">
            <w:pPr>
              <w:rPr>
                <w:b/>
                <w:i/>
                <w:sz w:val="22"/>
                <w:szCs w:val="22"/>
              </w:rPr>
            </w:pPr>
            <w:r w:rsidRPr="00C4327D">
              <w:rPr>
                <w:b/>
                <w:i/>
                <w:sz w:val="22"/>
                <w:szCs w:val="22"/>
              </w:rPr>
              <w:t xml:space="preserve">Комплексный </w:t>
            </w:r>
          </w:p>
          <w:p w:rsidR="002D66A6" w:rsidRDefault="00BB3047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 xml:space="preserve">(единство </w:t>
            </w:r>
            <w:r w:rsidR="002D66A6">
              <w:rPr>
                <w:sz w:val="22"/>
                <w:szCs w:val="22"/>
              </w:rPr>
              <w:t xml:space="preserve">  </w:t>
            </w:r>
            <w:proofErr w:type="spellStart"/>
            <w:r w:rsidR="002D66A6">
              <w:rPr>
                <w:sz w:val="22"/>
                <w:szCs w:val="22"/>
              </w:rPr>
              <w:t>це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  <w:r w:rsidRPr="00C4327D">
              <w:rPr>
                <w:sz w:val="22"/>
                <w:szCs w:val="22"/>
              </w:rPr>
              <w:t xml:space="preserve">  </w:t>
            </w:r>
            <w:proofErr w:type="spellStart"/>
            <w:r w:rsidRPr="00C4327D">
              <w:rPr>
                <w:sz w:val="22"/>
                <w:szCs w:val="22"/>
              </w:rPr>
              <w:t>лей,задач</w:t>
            </w:r>
            <w:proofErr w:type="spellEnd"/>
            <w:r w:rsidRPr="00C4327D">
              <w:rPr>
                <w:sz w:val="22"/>
                <w:szCs w:val="22"/>
              </w:rPr>
              <w:t>,</w:t>
            </w:r>
            <w:r w:rsidR="002D66A6">
              <w:rPr>
                <w:sz w:val="22"/>
                <w:szCs w:val="22"/>
              </w:rPr>
              <w:t xml:space="preserve">  </w:t>
            </w:r>
            <w:r w:rsidR="00851F2E" w:rsidRPr="00C4327D">
              <w:rPr>
                <w:sz w:val="22"/>
                <w:szCs w:val="22"/>
              </w:rPr>
              <w:t>со</w:t>
            </w:r>
            <w:r w:rsidR="002D66A6">
              <w:rPr>
                <w:sz w:val="22"/>
                <w:szCs w:val="22"/>
              </w:rPr>
              <w:t>-</w:t>
            </w:r>
          </w:p>
          <w:p w:rsidR="002D66A6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>дер</w:t>
            </w:r>
            <w:r w:rsidR="002D66A6">
              <w:rPr>
                <w:sz w:val="22"/>
                <w:szCs w:val="22"/>
              </w:rPr>
              <w:t xml:space="preserve">жания, </w:t>
            </w:r>
            <w:proofErr w:type="spellStart"/>
            <w:r w:rsidR="00BB3047" w:rsidRPr="00C4327D">
              <w:rPr>
                <w:sz w:val="22"/>
                <w:szCs w:val="22"/>
              </w:rPr>
              <w:t>ме</w:t>
            </w:r>
            <w:proofErr w:type="spellEnd"/>
            <w:r w:rsidR="002D66A6">
              <w:rPr>
                <w:sz w:val="22"/>
                <w:szCs w:val="22"/>
              </w:rPr>
              <w:t>-</w:t>
            </w:r>
          </w:p>
          <w:p w:rsidR="002D66A6" w:rsidRDefault="00BB3047" w:rsidP="00851F2E">
            <w:pPr>
              <w:rPr>
                <w:sz w:val="22"/>
                <w:szCs w:val="22"/>
              </w:rPr>
            </w:pPr>
            <w:proofErr w:type="spellStart"/>
            <w:r w:rsidRPr="00C4327D">
              <w:rPr>
                <w:sz w:val="22"/>
                <w:szCs w:val="22"/>
              </w:rPr>
              <w:t>тодов</w:t>
            </w:r>
            <w:proofErr w:type="spellEnd"/>
            <w:r w:rsidRPr="00C4327D">
              <w:rPr>
                <w:sz w:val="22"/>
                <w:szCs w:val="22"/>
              </w:rPr>
              <w:t xml:space="preserve"> и </w:t>
            </w:r>
            <w:r w:rsidR="002D66A6">
              <w:rPr>
                <w:sz w:val="22"/>
                <w:szCs w:val="22"/>
              </w:rPr>
              <w:t xml:space="preserve">  </w:t>
            </w:r>
            <w:r w:rsidRPr="00C4327D">
              <w:rPr>
                <w:sz w:val="22"/>
                <w:szCs w:val="22"/>
              </w:rPr>
              <w:t xml:space="preserve">форм </w:t>
            </w:r>
            <w:r w:rsidR="00851F2E" w:rsidRPr="00C4327D">
              <w:rPr>
                <w:sz w:val="22"/>
                <w:szCs w:val="22"/>
              </w:rPr>
              <w:t>воспита</w:t>
            </w:r>
            <w:r w:rsidR="002D66A6">
              <w:rPr>
                <w:sz w:val="22"/>
                <w:szCs w:val="22"/>
              </w:rPr>
              <w:t>тель-</w:t>
            </w:r>
          </w:p>
          <w:p w:rsidR="002D66A6" w:rsidRDefault="002D66A6" w:rsidP="00851F2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ного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proofErr w:type="spellStart"/>
            <w:r w:rsidR="00851F2E" w:rsidRPr="00C4327D">
              <w:rPr>
                <w:sz w:val="22"/>
                <w:szCs w:val="22"/>
              </w:rPr>
              <w:t>взаимо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851F2E" w:rsidRPr="00C4327D" w:rsidRDefault="00851F2E" w:rsidP="00851F2E">
            <w:pPr>
              <w:rPr>
                <w:sz w:val="22"/>
                <w:szCs w:val="22"/>
              </w:rPr>
            </w:pPr>
            <w:r w:rsidRPr="00C4327D">
              <w:rPr>
                <w:sz w:val="22"/>
                <w:szCs w:val="22"/>
              </w:rPr>
              <w:t>действия</w:t>
            </w:r>
            <w:r w:rsidR="00A268A6" w:rsidRPr="00C4327D">
              <w:rPr>
                <w:sz w:val="22"/>
                <w:szCs w:val="22"/>
              </w:rPr>
              <w:t>)</w:t>
            </w:r>
            <w:r w:rsidR="00884174" w:rsidRPr="00C4327D">
              <w:rPr>
                <w:sz w:val="22"/>
                <w:szCs w:val="22"/>
              </w:rPr>
              <w:t>.</w:t>
            </w:r>
          </w:p>
        </w:tc>
      </w:tr>
    </w:tbl>
    <w:p w:rsidR="00851F2E" w:rsidRDefault="00851F2E" w:rsidP="00851F2E">
      <w:pPr>
        <w:ind w:left="-900" w:firstLine="708"/>
        <w:jc w:val="both"/>
        <w:rPr>
          <w:sz w:val="32"/>
          <w:szCs w:val="32"/>
        </w:rPr>
      </w:pPr>
    </w:p>
    <w:p w:rsidR="000404B3" w:rsidRPr="007C2342" w:rsidRDefault="00BD1C60" w:rsidP="000404B3">
      <w:pPr>
        <w:ind w:left="-900"/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8890</wp:posOffset>
                </wp:positionV>
                <wp:extent cx="685800" cy="914400"/>
                <wp:effectExtent l="9525" t="5080" r="57150" b="42545"/>
                <wp:wrapNone/>
                <wp:docPr id="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73E8C4" id="Line 1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2pt,.7pt" to="666pt,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">
                <v:stroke endarrow="block"/>
              </v:line>
            </w:pict>
          </mc:Fallback>
        </mc:AlternateContent>
      </w:r>
      <w:r>
        <w:rPr>
          <w:rFonts w:ascii="Arial" w:hAnsi="Arial" w:cs="Arial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78740</wp:posOffset>
                </wp:positionV>
                <wp:extent cx="0" cy="0"/>
                <wp:effectExtent l="9525" t="55880" r="19050" b="5842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28E17E" id="Line 2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6pt,6.2pt" to="666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">
                <v:stroke endarrow="block"/>
              </v:line>
            </w:pict>
          </mc:Fallback>
        </mc:AlternateContent>
      </w:r>
    </w:p>
    <w:p w:rsidR="000404B3" w:rsidRPr="007C2342" w:rsidRDefault="000404B3" w:rsidP="00077C07">
      <w:pPr>
        <w:ind w:left="-900"/>
        <w:rPr>
          <w:rFonts w:ascii="Arial" w:hAnsi="Arial" w:cs="Arial"/>
          <w:b/>
          <w:sz w:val="36"/>
          <w:szCs w:val="36"/>
        </w:rPr>
      </w:pPr>
    </w:p>
    <w:p w:rsidR="000404B3" w:rsidRPr="007C2342" w:rsidRDefault="000404B3" w:rsidP="000404B3">
      <w:pPr>
        <w:ind w:left="-900"/>
        <w:rPr>
          <w:rFonts w:ascii="Arial" w:hAnsi="Arial" w:cs="Arial"/>
          <w:b/>
          <w:sz w:val="36"/>
          <w:szCs w:val="36"/>
        </w:rPr>
      </w:pPr>
    </w:p>
    <w:sectPr w:rsidR="000404B3" w:rsidRPr="007C2342" w:rsidSect="00D4075E">
      <w:footerReference w:type="even" r:id="rId7"/>
      <w:footerReference w:type="default" r:id="rId8"/>
      <w:pgSz w:w="11906" w:h="16838"/>
      <w:pgMar w:top="539" w:right="851" w:bottom="1134" w:left="720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8C6" w:rsidRDefault="007D18C6">
      <w:r>
        <w:separator/>
      </w:r>
    </w:p>
  </w:endnote>
  <w:endnote w:type="continuationSeparator" w:id="0">
    <w:p w:rsidR="007D18C6" w:rsidRDefault="007D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5E" w:rsidRDefault="00D4075E" w:rsidP="00D3550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075E" w:rsidRDefault="00D407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5E" w:rsidRDefault="00D4075E" w:rsidP="00D3550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D1C60">
      <w:rPr>
        <w:rStyle w:val="a6"/>
        <w:noProof/>
      </w:rPr>
      <w:t>25</w:t>
    </w:r>
    <w:r>
      <w:rPr>
        <w:rStyle w:val="a6"/>
      </w:rPr>
      <w:fldChar w:fldCharType="end"/>
    </w:r>
  </w:p>
  <w:p w:rsidR="00D4075E" w:rsidRDefault="00D407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8C6" w:rsidRDefault="007D18C6">
      <w:r>
        <w:separator/>
      </w:r>
    </w:p>
  </w:footnote>
  <w:footnote w:type="continuationSeparator" w:id="0">
    <w:p w:rsidR="007D18C6" w:rsidRDefault="007D1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42B"/>
    <w:multiLevelType w:val="hybridMultilevel"/>
    <w:tmpl w:val="C8945752"/>
    <w:lvl w:ilvl="0" w:tplc="6546A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604E30"/>
    <w:multiLevelType w:val="hybridMultilevel"/>
    <w:tmpl w:val="A942DB22"/>
    <w:lvl w:ilvl="0" w:tplc="6546A0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406E5F"/>
    <w:multiLevelType w:val="hybridMultilevel"/>
    <w:tmpl w:val="1284A8A2"/>
    <w:lvl w:ilvl="0" w:tplc="6546A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013"/>
    <w:rsid w:val="000404B3"/>
    <w:rsid w:val="00077C07"/>
    <w:rsid w:val="00114DC5"/>
    <w:rsid w:val="00283622"/>
    <w:rsid w:val="002D66A6"/>
    <w:rsid w:val="002E75E3"/>
    <w:rsid w:val="00544BA7"/>
    <w:rsid w:val="005B7805"/>
    <w:rsid w:val="006A0013"/>
    <w:rsid w:val="007C2342"/>
    <w:rsid w:val="007D18C6"/>
    <w:rsid w:val="00851F2E"/>
    <w:rsid w:val="00884174"/>
    <w:rsid w:val="009121E9"/>
    <w:rsid w:val="009B1AB2"/>
    <w:rsid w:val="00A268A6"/>
    <w:rsid w:val="00B23D77"/>
    <w:rsid w:val="00B45FA2"/>
    <w:rsid w:val="00BB3047"/>
    <w:rsid w:val="00BD1C60"/>
    <w:rsid w:val="00C4327D"/>
    <w:rsid w:val="00C459A0"/>
    <w:rsid w:val="00D35500"/>
    <w:rsid w:val="00D4075E"/>
    <w:rsid w:val="00D610CC"/>
    <w:rsid w:val="00DC0ECB"/>
    <w:rsid w:val="00F3612A"/>
    <w:rsid w:val="00FC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2A621A9-C204-4BEA-BFA5-A4B45EC8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A0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B3047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D4075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40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Ruska</dc:creator>
  <cp:keywords/>
  <cp:lastModifiedBy>Николай Тихоненков</cp:lastModifiedBy>
  <cp:revision>2</cp:revision>
  <cp:lastPrinted>2008-12-25T07:58:00Z</cp:lastPrinted>
  <dcterms:created xsi:type="dcterms:W3CDTF">2016-02-14T08:19:00Z</dcterms:created>
  <dcterms:modified xsi:type="dcterms:W3CDTF">2016-02-14T08:19:00Z</dcterms:modified>
</cp:coreProperties>
</file>